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FDB5" w14:textId="0D1C6585" w:rsidR="0063079A" w:rsidRDefault="0063079A" w:rsidP="00CF1FBA">
      <w:pPr>
        <w:pStyle w:val="Normlnweb"/>
        <w:spacing w:before="0" w:beforeAutospacing="0" w:after="0" w:afterAutospacing="0"/>
        <w:jc w:val="center"/>
        <w:rPr>
          <w:b/>
          <w:caps/>
          <w:color w:val="000000" w:themeColor="text1"/>
          <w:sz w:val="40"/>
        </w:rPr>
      </w:pPr>
      <w:r>
        <w:rPr>
          <w:b/>
          <w:caps/>
          <w:color w:val="000000" w:themeColor="text1"/>
          <w:sz w:val="40"/>
        </w:rPr>
        <w:t>Vnitřní</w:t>
      </w:r>
      <w:r w:rsidR="00CD1AC9" w:rsidRPr="00CF1FBA">
        <w:rPr>
          <w:b/>
          <w:caps/>
          <w:color w:val="000000" w:themeColor="text1"/>
          <w:sz w:val="40"/>
        </w:rPr>
        <w:t xml:space="preserve"> ŘÁD</w:t>
      </w:r>
      <w:r w:rsidR="00CF1FBA" w:rsidRPr="00CF1FBA">
        <w:rPr>
          <w:b/>
          <w:caps/>
          <w:color w:val="000000" w:themeColor="text1"/>
          <w:sz w:val="40"/>
        </w:rPr>
        <w:t xml:space="preserve"> ŠKOLNÍ </w:t>
      </w:r>
      <w:proofErr w:type="gramStart"/>
      <w:r w:rsidR="00CF1FBA" w:rsidRPr="00CF1FBA">
        <w:rPr>
          <w:b/>
          <w:caps/>
          <w:color w:val="000000" w:themeColor="text1"/>
          <w:sz w:val="40"/>
        </w:rPr>
        <w:t>JÍDELNY</w:t>
      </w:r>
      <w:r w:rsidR="006653F7">
        <w:rPr>
          <w:b/>
          <w:caps/>
          <w:color w:val="000000" w:themeColor="text1"/>
          <w:sz w:val="40"/>
        </w:rPr>
        <w:t xml:space="preserve"> - výdejny</w:t>
      </w:r>
      <w:proofErr w:type="gramEnd"/>
      <w:r>
        <w:rPr>
          <w:b/>
          <w:caps/>
          <w:color w:val="000000" w:themeColor="text1"/>
          <w:sz w:val="40"/>
        </w:rPr>
        <w:t xml:space="preserve"> </w:t>
      </w:r>
    </w:p>
    <w:p w14:paraId="08DA61CD" w14:textId="7BDBC837" w:rsidR="006A3428" w:rsidRPr="0063079A" w:rsidRDefault="0063079A" w:rsidP="00CF1FBA">
      <w:pPr>
        <w:pStyle w:val="Normlnweb"/>
        <w:spacing w:before="0" w:beforeAutospacing="0" w:after="0" w:afterAutospacing="0"/>
        <w:jc w:val="center"/>
        <w:rPr>
          <w:b/>
          <w:caps/>
          <w:color w:val="000000" w:themeColor="text1"/>
          <w:sz w:val="42"/>
        </w:rPr>
      </w:pPr>
      <w:r>
        <w:rPr>
          <w:b/>
          <w:caps/>
          <w:color w:val="000000" w:themeColor="text1"/>
          <w:sz w:val="42"/>
        </w:rPr>
        <w:t>(</w:t>
      </w:r>
      <w:r>
        <w:rPr>
          <w:b/>
          <w:caps/>
          <w:color w:val="000000" w:themeColor="text1"/>
          <w:sz w:val="40"/>
        </w:rPr>
        <w:t>stravovací místnosti)</w:t>
      </w:r>
    </w:p>
    <w:p w14:paraId="3CE6B3BD" w14:textId="77777777" w:rsidR="00CF1FBA" w:rsidRPr="00CF1FBA" w:rsidRDefault="00CF1FBA" w:rsidP="00CF1FBA">
      <w:pPr>
        <w:pStyle w:val="Normlnweb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u w:val="single"/>
        </w:rPr>
      </w:pPr>
    </w:p>
    <w:p w14:paraId="798A3153" w14:textId="77777777" w:rsidR="008A552C" w:rsidRPr="008A552C" w:rsidRDefault="008A552C" w:rsidP="008A552C">
      <w:pPr>
        <w:pStyle w:val="Normlnweb"/>
        <w:spacing w:before="0" w:beforeAutospacing="0" w:after="0" w:afterAutospacing="0"/>
        <w:rPr>
          <w:b/>
          <w:bCs/>
          <w:szCs w:val="26"/>
          <w:u w:val="single"/>
        </w:rPr>
      </w:pPr>
      <w:r w:rsidRPr="002B0E48">
        <w:rPr>
          <w:b/>
          <w:bCs/>
          <w:szCs w:val="26"/>
          <w:u w:val="single"/>
        </w:rPr>
        <w:t>Obecná ustanovení</w:t>
      </w:r>
    </w:p>
    <w:p w14:paraId="45932AEC" w14:textId="77777777" w:rsidR="008A552C" w:rsidRDefault="008A552C" w:rsidP="008A552C">
      <w:pPr>
        <w:jc w:val="both"/>
        <w:rPr>
          <w:szCs w:val="26"/>
        </w:rPr>
      </w:pPr>
      <w:r w:rsidRPr="002B0E48">
        <w:rPr>
          <w:szCs w:val="26"/>
        </w:rPr>
        <w:t xml:space="preserve">Na základě ustanovení </w:t>
      </w:r>
      <w:r w:rsidRPr="00FC707A">
        <w:t xml:space="preserve">§ 165, odst. 1., písm. a) zákona č. 561/2004 Sb. o předškolním, základním středním, vyšším odborném a jiném vzdělávání (školský zákon) </w:t>
      </w:r>
      <w:r w:rsidRPr="002B0E48">
        <w:rPr>
          <w:szCs w:val="26"/>
        </w:rPr>
        <w:t>v platném znění, vydávám jako statutární orgán školy t</w:t>
      </w:r>
      <w:r>
        <w:rPr>
          <w:szCs w:val="26"/>
        </w:rPr>
        <w:t>ento řád</w:t>
      </w:r>
      <w:r w:rsidRPr="002B0E48">
        <w:rPr>
          <w:szCs w:val="26"/>
        </w:rPr>
        <w:t xml:space="preserve">. </w:t>
      </w:r>
    </w:p>
    <w:p w14:paraId="40FA0717" w14:textId="7D47FC53" w:rsidR="006F5197" w:rsidRDefault="008A552C" w:rsidP="006F5197">
      <w:pPr>
        <w:pStyle w:val="Bezmezer"/>
        <w:jc w:val="both"/>
        <w:rPr>
          <w:b/>
          <w:bCs/>
          <w:sz w:val="24"/>
          <w:szCs w:val="26"/>
        </w:rPr>
      </w:pPr>
      <w:r w:rsidRPr="00911E3E">
        <w:rPr>
          <w:b/>
          <w:bCs/>
          <w:sz w:val="24"/>
          <w:szCs w:val="26"/>
        </w:rPr>
        <w:t>Působnost a zásady směrnice</w:t>
      </w:r>
    </w:p>
    <w:p w14:paraId="52EEDE63" w14:textId="77777777" w:rsidR="008A552C" w:rsidRDefault="008A552C" w:rsidP="006F5197">
      <w:pPr>
        <w:pStyle w:val="Bezmezer"/>
        <w:jc w:val="both"/>
        <w:rPr>
          <w:szCs w:val="26"/>
        </w:rPr>
      </w:pPr>
      <w:r w:rsidRPr="002B0E48">
        <w:rPr>
          <w:szCs w:val="26"/>
        </w:rPr>
        <w:t xml:space="preserve">Tato směrnice </w:t>
      </w:r>
      <w:r>
        <w:rPr>
          <w:szCs w:val="26"/>
        </w:rPr>
        <w:t xml:space="preserve">(dále jen </w:t>
      </w:r>
      <w:r w:rsidRPr="002B0E48">
        <w:rPr>
          <w:i/>
          <w:szCs w:val="26"/>
        </w:rPr>
        <w:t>řád školní jídelny)</w:t>
      </w:r>
      <w:r>
        <w:rPr>
          <w:szCs w:val="26"/>
        </w:rPr>
        <w:t xml:space="preserve"> </w:t>
      </w:r>
      <w:r w:rsidRPr="002B0E48">
        <w:rPr>
          <w:szCs w:val="26"/>
        </w:rPr>
        <w:t xml:space="preserve">upravuje pravidla provozu místnosti určené ke stravování žáků a zaměstnanců školy (dále jen </w:t>
      </w:r>
      <w:r w:rsidRPr="002B0E48">
        <w:rPr>
          <w:i/>
          <w:szCs w:val="26"/>
        </w:rPr>
        <w:t>školní jídelna</w:t>
      </w:r>
      <w:r w:rsidRPr="002B0E48">
        <w:rPr>
          <w:szCs w:val="26"/>
        </w:rPr>
        <w:t>)</w:t>
      </w:r>
      <w:r>
        <w:rPr>
          <w:szCs w:val="26"/>
        </w:rPr>
        <w:t>, vymezuje povinnosti stravovacího zařízení a školy, která tuto službu využívá pro své žáky</w:t>
      </w:r>
      <w:r w:rsidRPr="002B0E48">
        <w:rPr>
          <w:szCs w:val="26"/>
        </w:rPr>
        <w:t xml:space="preserve">. </w:t>
      </w:r>
    </w:p>
    <w:p w14:paraId="4DA7ECFE" w14:textId="77777777" w:rsidR="00644AA4" w:rsidRDefault="00644AA4" w:rsidP="006F5197">
      <w:pPr>
        <w:pStyle w:val="Bezmezer"/>
        <w:jc w:val="both"/>
        <w:rPr>
          <w:szCs w:val="26"/>
        </w:rPr>
      </w:pPr>
    </w:p>
    <w:p w14:paraId="450362B9" w14:textId="77777777" w:rsidR="00644AA4" w:rsidRPr="007177A9" w:rsidRDefault="00644AA4" w:rsidP="006F5197">
      <w:pPr>
        <w:pStyle w:val="Bezmezer"/>
        <w:jc w:val="both"/>
      </w:pPr>
      <w:r>
        <w:rPr>
          <w:b/>
          <w:color w:val="000000"/>
          <w:sz w:val="24"/>
          <w:szCs w:val="20"/>
          <w:lang w:eastAsia="cs-CZ"/>
        </w:rPr>
        <w:t xml:space="preserve">1 </w:t>
      </w:r>
      <w:r w:rsidRPr="007177A9">
        <w:rPr>
          <w:b/>
          <w:color w:val="000000"/>
          <w:sz w:val="24"/>
          <w:szCs w:val="20"/>
          <w:lang w:eastAsia="cs-CZ"/>
        </w:rPr>
        <w:t>Práva a povinnosti dětí a žáků, pravidla vzájemných vztahů s pedagogickými pracovníky a pracovníky školní jídelny – výdejny</w:t>
      </w:r>
      <w:r w:rsidRPr="007177A9">
        <w:t xml:space="preserve"> </w:t>
      </w:r>
    </w:p>
    <w:p w14:paraId="49866F37" w14:textId="77777777" w:rsidR="00644AA4" w:rsidRPr="007177A9" w:rsidRDefault="00644AA4" w:rsidP="006F5197">
      <w:pPr>
        <w:pStyle w:val="Bezmezer"/>
        <w:jc w:val="both"/>
      </w:pPr>
      <w:r w:rsidRPr="007177A9">
        <w:t xml:space="preserve">1. Práva dětí a žáků -na stravování ve školní jídelně – výdejně -na odmítnutí jídla nebo jeho části </w:t>
      </w:r>
    </w:p>
    <w:p w14:paraId="5F2FE6EA" w14:textId="77777777" w:rsidR="00644AA4" w:rsidRPr="007177A9" w:rsidRDefault="00644AA4" w:rsidP="006F5197">
      <w:pPr>
        <w:pStyle w:val="Bezmezer"/>
        <w:jc w:val="both"/>
      </w:pPr>
      <w:r w:rsidRPr="007177A9">
        <w:t>2. Povinnosti dětí a žáků</w:t>
      </w:r>
    </w:p>
    <w:p w14:paraId="5052999C" w14:textId="77777777" w:rsidR="00644AA4" w:rsidRPr="007177A9" w:rsidRDefault="00644AA4" w:rsidP="006F5197">
      <w:pPr>
        <w:pStyle w:val="Bezmezer"/>
        <w:jc w:val="both"/>
      </w:pPr>
      <w:r w:rsidRPr="007177A9">
        <w:t xml:space="preserve"> a) Řídit se ustanovením vnitřního řádu školní jídelny – výdejny </w:t>
      </w:r>
    </w:p>
    <w:p w14:paraId="0B0242C6" w14:textId="77777777" w:rsidR="00644AA4" w:rsidRPr="007177A9" w:rsidRDefault="00644AA4" w:rsidP="006F5197">
      <w:pPr>
        <w:pStyle w:val="Bezmezer"/>
        <w:jc w:val="both"/>
      </w:pPr>
      <w:r w:rsidRPr="007177A9">
        <w:t xml:space="preserve">b) Při čekání na jídlo zachovávají děti a žáci pravidla slušného chování a při jídle pravidla slušného stolování. Na chování dětí a žáků ve školní jídelně dohlíží určený dohled. </w:t>
      </w:r>
    </w:p>
    <w:p w14:paraId="519C16A2" w14:textId="77777777" w:rsidR="00644AA4" w:rsidRPr="007177A9" w:rsidRDefault="00644AA4" w:rsidP="006F5197">
      <w:pPr>
        <w:pStyle w:val="Bezmezer"/>
        <w:jc w:val="both"/>
      </w:pPr>
      <w:r w:rsidRPr="007177A9">
        <w:t xml:space="preserve">c) Jídlo a nápoje se konzumují u stolu zásadně vsedě. Všechno podávané jídlo je určené k přímé spotřebě. Lze vynášet z jídelny pouze doplněk k obědu (např. ovoce, jogurt) </w:t>
      </w:r>
    </w:p>
    <w:p w14:paraId="4A2BB75E" w14:textId="77777777" w:rsidR="00DD6E49" w:rsidRPr="007177A9" w:rsidRDefault="00644AA4" w:rsidP="006F5197">
      <w:pPr>
        <w:pStyle w:val="Bezmezer"/>
        <w:jc w:val="both"/>
      </w:pPr>
      <w:r w:rsidRPr="007177A9">
        <w:t>d) Pedagogický dohled v jídelně sleduje chování dětí a žáků po příchodu do jídelny, při stolování, odnášení stravy a použitého nádobí a příborů. Dbá na bezpečnost stravujících se dětí a žáků.</w:t>
      </w:r>
    </w:p>
    <w:p w14:paraId="04958ECE" w14:textId="121EC981" w:rsidR="00530339" w:rsidRDefault="00DD6E49" w:rsidP="006F5197">
      <w:pPr>
        <w:pStyle w:val="Bezmezer"/>
        <w:jc w:val="both"/>
      </w:pPr>
      <w:r w:rsidRPr="007177A9">
        <w:t>V dalších bodech</w:t>
      </w:r>
      <w:r w:rsidR="00644AA4">
        <w:t xml:space="preserve"> </w:t>
      </w:r>
    </w:p>
    <w:p w14:paraId="2AF122A3" w14:textId="619F2C11" w:rsidR="008A552C" w:rsidRPr="00911E3E" w:rsidRDefault="008A552C" w:rsidP="008A552C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  <w:r w:rsidRPr="00911E3E">
        <w:rPr>
          <w:rFonts w:ascii="Times New Roman" w:hAnsi="Times New Roman"/>
          <w:b/>
          <w:sz w:val="24"/>
        </w:rPr>
        <w:t xml:space="preserve"> Organizace </w:t>
      </w:r>
      <w:r>
        <w:rPr>
          <w:rFonts w:ascii="Times New Roman" w:hAnsi="Times New Roman"/>
          <w:b/>
          <w:sz w:val="24"/>
        </w:rPr>
        <w:t>dohledu</w:t>
      </w:r>
    </w:p>
    <w:p w14:paraId="7FCA930A" w14:textId="77777777" w:rsidR="008A552C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Řád školní jídelny je soubor pravidel a opatření spojených s provozem místnosti školní jídelny určené ke stra</w:t>
      </w:r>
      <w:r w:rsidR="00462A4A">
        <w:rPr>
          <w:rFonts w:ascii="Times New Roman" w:hAnsi="Times New Roman"/>
          <w:sz w:val="24"/>
        </w:rPr>
        <w:t xml:space="preserve">vování </w:t>
      </w:r>
      <w:r w:rsidR="004813A4">
        <w:rPr>
          <w:rFonts w:ascii="Times New Roman" w:hAnsi="Times New Roman"/>
          <w:sz w:val="24"/>
        </w:rPr>
        <w:t xml:space="preserve">dětí, </w:t>
      </w:r>
      <w:r w:rsidR="00462A4A">
        <w:rPr>
          <w:rFonts w:ascii="Times New Roman" w:hAnsi="Times New Roman"/>
          <w:sz w:val="24"/>
        </w:rPr>
        <w:t>žáků a zaměstnanců školy</w:t>
      </w:r>
      <w:r w:rsidR="004813A4">
        <w:rPr>
          <w:rFonts w:ascii="Times New Roman" w:hAnsi="Times New Roman"/>
          <w:sz w:val="24"/>
        </w:rPr>
        <w:t>.</w:t>
      </w:r>
    </w:p>
    <w:p w14:paraId="1977DFF2" w14:textId="77777777" w:rsidR="008A552C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 xml:space="preserve">Školní jídelna je v provozu v pracovní dny od 11:30 h do </w:t>
      </w:r>
      <w:r>
        <w:rPr>
          <w:rFonts w:ascii="Times New Roman" w:hAnsi="Times New Roman"/>
          <w:sz w:val="24"/>
        </w:rPr>
        <w:t>12.30</w:t>
      </w:r>
      <w:r w:rsidRPr="00911E3E">
        <w:rPr>
          <w:rFonts w:ascii="Times New Roman" w:hAnsi="Times New Roman"/>
          <w:sz w:val="24"/>
        </w:rPr>
        <w:t xml:space="preserve"> h.</w:t>
      </w:r>
    </w:p>
    <w:p w14:paraId="26D6FD64" w14:textId="77777777" w:rsidR="008A552C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Dohled ve školní jídelně zajišťují zaměstnanci právnické osoby vykonávající činnost školní jídelny (pedagogičtí pracovníci školy, případně jiní zaměstnanci školy). Rozvrh dohledu je vyvěšen v jídelně.</w:t>
      </w:r>
    </w:p>
    <w:p w14:paraId="20C39AD4" w14:textId="77777777" w:rsidR="008A552C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>hlížející</w:t>
      </w:r>
      <w:r w:rsidRPr="00911E3E">
        <w:rPr>
          <w:rFonts w:ascii="Times New Roman" w:hAnsi="Times New Roman"/>
          <w:sz w:val="24"/>
        </w:rPr>
        <w:t xml:space="preserve"> pracovníci vydávají pokyny k zajištění kázně </w:t>
      </w:r>
      <w:r w:rsidR="004813A4">
        <w:rPr>
          <w:rFonts w:ascii="Times New Roman" w:hAnsi="Times New Roman"/>
          <w:sz w:val="24"/>
        </w:rPr>
        <w:t xml:space="preserve">dětí, </w:t>
      </w:r>
      <w:r w:rsidRPr="00911E3E">
        <w:rPr>
          <w:rFonts w:ascii="Times New Roman" w:hAnsi="Times New Roman"/>
          <w:sz w:val="24"/>
        </w:rPr>
        <w:t xml:space="preserve">žáků, hygienických a kulturních stravovacích návyků. </w:t>
      </w:r>
    </w:p>
    <w:p w14:paraId="0B178505" w14:textId="77777777" w:rsidR="008A552C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Dohlížející pracovníci</w:t>
      </w:r>
      <w:r>
        <w:rPr>
          <w:rFonts w:ascii="Times New Roman" w:hAnsi="Times New Roman"/>
          <w:sz w:val="24"/>
        </w:rPr>
        <w:t xml:space="preserve"> zejména </w:t>
      </w:r>
    </w:p>
    <w:p w14:paraId="2056C7AB" w14:textId="77777777" w:rsidR="008A552C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reakce strávníků na množství a kvalitu jídla (teplota, chuť, vzhled, množství soli a koření,…),</w:t>
      </w:r>
    </w:p>
    <w:p w14:paraId="3C369D19" w14:textId="77777777" w:rsidR="008A552C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způsob výdeje stravy, při opakovaných problémech s plynulostí výdeje stravy upozorní vedení školy, které s vedoucí stravovacího zařízení projedná nápravu;</w:t>
      </w:r>
    </w:p>
    <w:p w14:paraId="1635A7D8" w14:textId="77777777" w:rsidR="008A552C" w:rsidRPr="00911E3E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dodržování hygienických pravidel vydávajícím personálem stravovacího zařízení – pracovní pláště a jejich čistota, pokrývky hlavy, rukavice apod.;</w:t>
      </w:r>
    </w:p>
    <w:p w14:paraId="2374C231" w14:textId="77777777" w:rsidR="008A552C" w:rsidRPr="00911E3E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zamezují vstupu rodičů žáků do jídelny. Výdej jídel do jídlonosičů pro nemocné žáky probíhá před zahájením provozní doby;</w:t>
      </w:r>
    </w:p>
    <w:p w14:paraId="514A9888" w14:textId="77777777" w:rsidR="008A552C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dodržování jídelníčku;</w:t>
      </w:r>
    </w:p>
    <w:p w14:paraId="35CA853B" w14:textId="77777777" w:rsidR="008A552C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čistotu vydávaného nádobí, příborů, táců;</w:t>
      </w:r>
    </w:p>
    <w:p w14:paraId="3565EA85" w14:textId="77777777" w:rsidR="008A552C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regulují osvětlení a větrání;</w:t>
      </w:r>
    </w:p>
    <w:p w14:paraId="21E2D21A" w14:textId="77777777" w:rsidR="008A552C" w:rsidRDefault="008A552C" w:rsidP="008A552C">
      <w:pPr>
        <w:pStyle w:val="Prosttext1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odevzdávání nádobí strávníky. Roztřídění nádobí, seškrabávání zbytků jídel apod. provádí personál stravovacího zařízení;</w:t>
      </w:r>
    </w:p>
    <w:p w14:paraId="15A2E47F" w14:textId="77777777" w:rsidR="008A552C" w:rsidRPr="00275A2E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75A2E">
        <w:rPr>
          <w:rFonts w:ascii="Times New Roman" w:hAnsi="Times New Roman"/>
          <w:sz w:val="24"/>
          <w:szCs w:val="24"/>
        </w:rPr>
        <w:t>Běžný úklid zajišťují v jídelně pracovnice zařízení školního stravování, včetně úklidu stolů a podlahy znečištěných jídlem během provozu.</w:t>
      </w:r>
    </w:p>
    <w:p w14:paraId="2524A6B1" w14:textId="77777777" w:rsidR="008A552C" w:rsidRPr="00275A2E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Pracovnice výdeje stravy</w:t>
      </w:r>
      <w:r w:rsidRPr="00275A2E">
        <w:rPr>
          <w:rFonts w:ascii="Times New Roman" w:hAnsi="Times New Roman"/>
          <w:sz w:val="24"/>
          <w:szCs w:val="24"/>
        </w:rPr>
        <w:t xml:space="preserve"> vyvěšuje jídelníček ve školní jídelně, na období </w:t>
      </w:r>
      <w:r>
        <w:rPr>
          <w:rFonts w:ascii="Times New Roman" w:hAnsi="Times New Roman"/>
          <w:sz w:val="24"/>
          <w:szCs w:val="24"/>
        </w:rPr>
        <w:t>1 týdne předem</w:t>
      </w:r>
      <w:r w:rsidRPr="00275A2E">
        <w:rPr>
          <w:rFonts w:ascii="Times New Roman" w:hAnsi="Times New Roman"/>
          <w:sz w:val="24"/>
          <w:szCs w:val="24"/>
        </w:rPr>
        <w:t>.</w:t>
      </w:r>
    </w:p>
    <w:p w14:paraId="2E6AB48A" w14:textId="6B63F86D" w:rsidR="008A552C" w:rsidRDefault="008A552C" w:rsidP="008A552C">
      <w:pPr>
        <w:pStyle w:val="Prosttext1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75A2E">
        <w:rPr>
          <w:rFonts w:ascii="Times New Roman" w:hAnsi="Times New Roman"/>
          <w:sz w:val="24"/>
          <w:szCs w:val="24"/>
        </w:rPr>
        <w:t xml:space="preserve">Strávníkům je vydáván kompletní oběd včetně masa a příloh. Žáci nesmí být nuceni ke konzumaci celého vydaného jídla a vraceni k dojídání. Vydané jídlo je určeno ke konzumaci v jídelně, strávníci je neodnášejí z místnosti. Jídlo je upraveno tak, aby znemožňovalo odnášení z jídelny </w:t>
      </w:r>
      <w:r w:rsidR="00C67C58">
        <w:rPr>
          <w:rFonts w:ascii="Times New Roman" w:hAnsi="Times New Roman"/>
          <w:sz w:val="24"/>
          <w:szCs w:val="24"/>
        </w:rPr>
        <w:t xml:space="preserve">– </w:t>
      </w:r>
      <w:r w:rsidRPr="00275A2E">
        <w:rPr>
          <w:rFonts w:ascii="Times New Roman" w:hAnsi="Times New Roman"/>
          <w:sz w:val="24"/>
          <w:szCs w:val="24"/>
        </w:rPr>
        <w:t>jogurty, tvarohové krémy, pudinky apod. nejsou v obchodním balení, ale jsou vydávány na miskách.</w:t>
      </w:r>
    </w:p>
    <w:p w14:paraId="753E5C30" w14:textId="77777777" w:rsidR="00435272" w:rsidRPr="00435272" w:rsidRDefault="00435272" w:rsidP="00CF4C32">
      <w:pPr>
        <w:pStyle w:val="Prosttext1"/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E9CCE26" w14:textId="41A0DD3E" w:rsidR="008A552C" w:rsidRPr="00275A2E" w:rsidRDefault="007177A9" w:rsidP="008A552C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A552C" w:rsidRPr="00275A2E">
        <w:rPr>
          <w:rFonts w:ascii="Times New Roman" w:hAnsi="Times New Roman"/>
          <w:b/>
          <w:sz w:val="24"/>
          <w:szCs w:val="24"/>
        </w:rPr>
        <w:t xml:space="preserve"> Kontrola </w:t>
      </w:r>
      <w:r w:rsidR="008A552C">
        <w:rPr>
          <w:rFonts w:ascii="Times New Roman" w:hAnsi="Times New Roman"/>
          <w:b/>
          <w:sz w:val="24"/>
          <w:szCs w:val="24"/>
        </w:rPr>
        <w:t xml:space="preserve">činnosti </w:t>
      </w:r>
      <w:r w:rsidR="008A552C" w:rsidRPr="00275A2E">
        <w:rPr>
          <w:rFonts w:ascii="Times New Roman" w:hAnsi="Times New Roman"/>
          <w:b/>
          <w:sz w:val="24"/>
          <w:szCs w:val="24"/>
        </w:rPr>
        <w:t xml:space="preserve">pracovníků stravovacího zařízení </w:t>
      </w:r>
    </w:p>
    <w:p w14:paraId="709D7499" w14:textId="77777777" w:rsidR="008A552C" w:rsidRPr="00275A2E" w:rsidRDefault="008A552C" w:rsidP="008A552C">
      <w:pPr>
        <w:jc w:val="both"/>
        <w:rPr>
          <w:szCs w:val="24"/>
        </w:rPr>
      </w:pPr>
      <w:r w:rsidRPr="00275A2E">
        <w:rPr>
          <w:szCs w:val="24"/>
        </w:rPr>
        <w:t>Dohlížející i stravující se pedagogové věnují pozornost dodržování základních hygienických pravidel personálem stravovacího zařízení, zejména</w:t>
      </w:r>
    </w:p>
    <w:p w14:paraId="638F07E4" w14:textId="77777777" w:rsidR="008A552C" w:rsidRPr="00275A2E" w:rsidRDefault="008A552C" w:rsidP="008A552C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 w:rsidRPr="00275A2E">
        <w:t>zda se u nich neprojevují příznaky onemocnění,</w:t>
      </w:r>
    </w:p>
    <w:p w14:paraId="012EAED7" w14:textId="77777777" w:rsidR="008A552C" w:rsidRPr="00275A2E" w:rsidRDefault="008A552C" w:rsidP="00C67C5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5A2E">
        <w:t>zda chrání suroviny, polotovary a jiné poživatiny před stykem s hmyzem, zvířaty a ptáky nebo s nepovolanými osobami, skladují je a zacházejí s nimi tak, aby nedošlo k narušení jejich zdravotní nezávadnosti,</w:t>
      </w:r>
    </w:p>
    <w:p w14:paraId="76F62EFE" w14:textId="77777777" w:rsidR="008A552C" w:rsidRPr="00275A2E" w:rsidRDefault="008A552C" w:rsidP="008A552C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 w:rsidRPr="00275A2E">
        <w:t>průběžně odstraňují odpadky hygienicky nezávadným způsobem,</w:t>
      </w:r>
    </w:p>
    <w:p w14:paraId="5D75ABA7" w14:textId="77777777" w:rsidR="008A552C" w:rsidRPr="00275A2E" w:rsidRDefault="008A552C" w:rsidP="00C67C5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5A2E">
        <w:t>udržují v čistotě své pracoviště</w:t>
      </w:r>
      <w:r>
        <w:t xml:space="preserve"> a pou</w:t>
      </w:r>
      <w:r w:rsidRPr="00275A2E">
        <w:t>žívan</w:t>
      </w:r>
      <w:r>
        <w:t>é</w:t>
      </w:r>
      <w:r w:rsidRPr="00275A2E">
        <w:t xml:space="preserve"> pracovní nářadí, ochranný oděv a obuv,</w:t>
      </w:r>
    </w:p>
    <w:p w14:paraId="064701E9" w14:textId="77777777" w:rsidR="008A552C" w:rsidRPr="00275A2E" w:rsidRDefault="008A552C" w:rsidP="008A552C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 w:rsidRPr="00275A2E">
        <w:t xml:space="preserve">pečují o tělesnou čistotu, mytí rukou, </w:t>
      </w:r>
    </w:p>
    <w:p w14:paraId="6D20EBC2" w14:textId="77777777" w:rsidR="008A552C" w:rsidRDefault="008A552C" w:rsidP="00C67C5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5A2E">
        <w:t>nosí předepsaný pracovní oděv (plášť, zástěru, rukavice,</w:t>
      </w:r>
      <w:r>
        <w:t xml:space="preserve"> </w:t>
      </w:r>
      <w:r w:rsidRPr="00275A2E">
        <w:t>…) při práci, vyměňují jej při hrubším znečištění a odkládají jej i při krátkodobém opuštění pracoviště</w:t>
      </w:r>
      <w:r>
        <w:t>.</w:t>
      </w:r>
    </w:p>
    <w:p w14:paraId="23016073" w14:textId="52D3587D" w:rsidR="008A552C" w:rsidRDefault="008A552C" w:rsidP="008A552C">
      <w:pPr>
        <w:jc w:val="both"/>
      </w:pPr>
    </w:p>
    <w:p w14:paraId="18C0DDCB" w14:textId="6698B59D" w:rsidR="00CF32AC" w:rsidRPr="00960A75" w:rsidRDefault="007177A9" w:rsidP="008A552C">
      <w:pPr>
        <w:jc w:val="both"/>
        <w:rPr>
          <w:b/>
          <w:bCs/>
        </w:rPr>
      </w:pPr>
      <w:r>
        <w:rPr>
          <w:b/>
          <w:bCs/>
        </w:rPr>
        <w:t>3</w:t>
      </w:r>
      <w:r w:rsidR="00CF32AC" w:rsidRPr="00C533AC">
        <w:rPr>
          <w:b/>
          <w:bCs/>
        </w:rPr>
        <w:t xml:space="preserve"> Podmínky zajištění bezpečnosti a ochrany strávníků a jejich ochrany před sociálně patologickými jevy a projevy diskriminace, nepřátelství nebo násilí</w:t>
      </w:r>
    </w:p>
    <w:p w14:paraId="1A4B7234" w14:textId="177FE1D4" w:rsidR="00CF32AC" w:rsidRDefault="00C533AC" w:rsidP="00CF32AC">
      <w:pPr>
        <w:pStyle w:val="Odstavecseseznamem"/>
        <w:numPr>
          <w:ilvl w:val="0"/>
          <w:numId w:val="11"/>
        </w:numPr>
        <w:jc w:val="both"/>
      </w:pPr>
      <w:r>
        <w:t>D</w:t>
      </w:r>
      <w:r w:rsidR="00CF32AC">
        <w:t>ohledy ve školní jídelně stanovuje pro příslušný školní rok ředitelka školy.</w:t>
      </w:r>
    </w:p>
    <w:p w14:paraId="37066292" w14:textId="3216E610" w:rsidR="00CF32AC" w:rsidRDefault="00CF32AC" w:rsidP="00CF32AC">
      <w:pPr>
        <w:pStyle w:val="Odstavecseseznamem"/>
        <w:numPr>
          <w:ilvl w:val="0"/>
          <w:numId w:val="11"/>
        </w:numPr>
        <w:jc w:val="both"/>
      </w:pPr>
      <w:r>
        <w:t>Povinnosti dohledu:</w:t>
      </w:r>
    </w:p>
    <w:p w14:paraId="3384BC1F" w14:textId="52948B74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r</w:t>
      </w:r>
      <w:r w:rsidR="00CF32AC">
        <w:t>učí za pořádek a klid ve školní jídelně</w:t>
      </w:r>
    </w:p>
    <w:p w14:paraId="19809B07" w14:textId="298BD135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ž</w:t>
      </w:r>
      <w:r w:rsidR="00CF32AC">
        <w:t>áky nenutí násilně do jídla</w:t>
      </w:r>
    </w:p>
    <w:p w14:paraId="73725642" w14:textId="4EC5E309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s</w:t>
      </w:r>
      <w:r w:rsidR="00CF32AC">
        <w:t>leduje stolování žáků a upozorňuje na nedostatky v kultuře stolování</w:t>
      </w:r>
    </w:p>
    <w:p w14:paraId="2AD4CE82" w14:textId="5CC9E2ED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d</w:t>
      </w:r>
      <w:r w:rsidR="00CF32AC">
        <w:t>bá na slušné a ohleduplné chování a dodržování hygieny</w:t>
      </w:r>
    </w:p>
    <w:p w14:paraId="2640922B" w14:textId="74AF91AA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d</w:t>
      </w:r>
      <w:r w:rsidR="00CF32AC">
        <w:t>bá na bezpečnost stravujících se žáků, zajišťuje ochranu před rizikovým chováním před projevy diskriminace, nepřátelství, násilí</w:t>
      </w:r>
    </w:p>
    <w:p w14:paraId="303589F5" w14:textId="15642705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d</w:t>
      </w:r>
      <w:r w:rsidR="00CF32AC">
        <w:t>ojde-li k potřísnění podlahy (vylitá polévka, nápoj nebo upadnuvší jídlo apod.) okamžitě upozorní zaměstnance školní jídelny, který ihned závadu odstraní, aby nedošlo k případnému úrazu strávníků</w:t>
      </w:r>
    </w:p>
    <w:p w14:paraId="2FF2F946" w14:textId="43551699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r</w:t>
      </w:r>
      <w:r w:rsidR="00CF32AC">
        <w:t>eguluje osvětlení v jídelně</w:t>
      </w:r>
    </w:p>
    <w:p w14:paraId="07F6AD3A" w14:textId="61E8D86D" w:rsidR="00CF32AC" w:rsidRDefault="00C533AC" w:rsidP="00CF32AC">
      <w:pPr>
        <w:pStyle w:val="Odstavecseseznamem"/>
        <w:numPr>
          <w:ilvl w:val="1"/>
          <w:numId w:val="11"/>
        </w:numPr>
        <w:jc w:val="both"/>
      </w:pPr>
      <w:r>
        <w:t>z</w:t>
      </w:r>
      <w:r w:rsidR="00CF32AC">
        <w:t>amezuje vstupu do jídelny osobám, které se zde nestravují</w:t>
      </w:r>
    </w:p>
    <w:p w14:paraId="1E7FB5EF" w14:textId="50F9AB90" w:rsidR="00CF32AC" w:rsidRDefault="00C533AC" w:rsidP="00C533AC">
      <w:pPr>
        <w:pStyle w:val="Odstavecseseznamem"/>
        <w:numPr>
          <w:ilvl w:val="1"/>
          <w:numId w:val="11"/>
        </w:numPr>
        <w:jc w:val="both"/>
      </w:pPr>
      <w:r>
        <w:t>s</w:t>
      </w:r>
      <w:r w:rsidR="00CF32AC">
        <w:t>trávníkům je zakázáno:</w:t>
      </w:r>
      <w:r>
        <w:tab/>
        <w:t xml:space="preserve">a) </w:t>
      </w:r>
      <w:r w:rsidR="00CF32AC">
        <w:t>znehodnocování obědů</w:t>
      </w:r>
    </w:p>
    <w:p w14:paraId="1B5C1970" w14:textId="5BB56E1F" w:rsidR="00CF32AC" w:rsidRDefault="00C533AC" w:rsidP="00C533AC">
      <w:pPr>
        <w:ind w:left="3540" w:firstLine="708"/>
        <w:jc w:val="both"/>
      </w:pPr>
      <w:r>
        <w:t>b) p</w:t>
      </w:r>
      <w:r w:rsidR="00CF32AC">
        <w:t>ředbíhat ostatní strávníky</w:t>
      </w:r>
    </w:p>
    <w:p w14:paraId="608A7409" w14:textId="13110887" w:rsidR="00C533AC" w:rsidRDefault="00C533AC" w:rsidP="00C533AC">
      <w:pPr>
        <w:ind w:left="3540" w:firstLine="708"/>
        <w:jc w:val="both"/>
      </w:pPr>
      <w:r>
        <w:t>c) v</w:t>
      </w:r>
      <w:r w:rsidR="00CF32AC">
        <w:t>yvolávat spory či jiné projevy násil</w:t>
      </w:r>
      <w:r>
        <w:t>í</w:t>
      </w:r>
    </w:p>
    <w:p w14:paraId="4056AAD0" w14:textId="5F531FB9" w:rsidR="00C533AC" w:rsidRDefault="00C533AC" w:rsidP="00C533AC">
      <w:pPr>
        <w:ind w:left="3540" w:firstLine="708"/>
        <w:jc w:val="both"/>
      </w:pPr>
      <w:r>
        <w:t>d) p</w:t>
      </w:r>
      <w:r w:rsidR="00CF32AC">
        <w:t>řinášet do jídelny potraviny</w:t>
      </w:r>
    </w:p>
    <w:p w14:paraId="7174C29E" w14:textId="5AA9A3A5" w:rsidR="00CF32AC" w:rsidRDefault="00C533AC" w:rsidP="00C533AC">
      <w:pPr>
        <w:ind w:left="3540" w:firstLine="708"/>
        <w:jc w:val="both"/>
      </w:pPr>
      <w:r>
        <w:t>e) s</w:t>
      </w:r>
      <w:r w:rsidR="00CF32AC">
        <w:t>lovně znechucovat ostatním jídlo</w:t>
      </w:r>
    </w:p>
    <w:p w14:paraId="16FAFBA2" w14:textId="14EA6BD0" w:rsidR="00CF32AC" w:rsidRDefault="00CF32AC" w:rsidP="00CF32AC">
      <w:pPr>
        <w:jc w:val="both"/>
      </w:pPr>
    </w:p>
    <w:p w14:paraId="4625347E" w14:textId="24DE08AC" w:rsidR="00CF32AC" w:rsidRPr="00960A75" w:rsidRDefault="00CF32AC" w:rsidP="00CF32AC">
      <w:pPr>
        <w:jc w:val="both"/>
        <w:rPr>
          <w:b/>
          <w:bCs/>
        </w:rPr>
      </w:pPr>
      <w:r w:rsidRPr="00C533AC">
        <w:rPr>
          <w:b/>
          <w:bCs/>
        </w:rPr>
        <w:t>Úrazy ve školní jídelně</w:t>
      </w:r>
    </w:p>
    <w:p w14:paraId="03ECE5DB" w14:textId="6D0CC9D7" w:rsidR="00CF32AC" w:rsidRDefault="00CF32AC" w:rsidP="00CF32AC">
      <w:pPr>
        <w:pStyle w:val="Odstavecseseznamem"/>
        <w:numPr>
          <w:ilvl w:val="0"/>
          <w:numId w:val="12"/>
        </w:numPr>
        <w:jc w:val="both"/>
      </w:pPr>
      <w:r>
        <w:t>Úrazy a nevolnost jsou stra</w:t>
      </w:r>
      <w:r w:rsidR="00C533AC">
        <w:t>vující se povinni okamžitě nahlásit dohledu nebo zaměstnancům ve školní jídelně, který neprodleně učiní odpovídající opatření.</w:t>
      </w:r>
    </w:p>
    <w:p w14:paraId="1EA83897" w14:textId="6D852AE5" w:rsidR="00C533AC" w:rsidRDefault="00C533AC" w:rsidP="00C533AC">
      <w:pPr>
        <w:jc w:val="both"/>
      </w:pPr>
    </w:p>
    <w:p w14:paraId="28AEF69C" w14:textId="74FF65DA" w:rsidR="00C533AC" w:rsidRPr="00960A75" w:rsidRDefault="00C533AC" w:rsidP="00C533AC">
      <w:pPr>
        <w:jc w:val="both"/>
        <w:rPr>
          <w:b/>
          <w:bCs/>
        </w:rPr>
      </w:pPr>
      <w:r w:rsidRPr="00C533AC">
        <w:rPr>
          <w:b/>
          <w:bCs/>
        </w:rPr>
        <w:t>Řešení nouzových a havarijních situací</w:t>
      </w:r>
    </w:p>
    <w:p w14:paraId="7B6A7338" w14:textId="7B35AF4A" w:rsidR="00C533AC" w:rsidRDefault="00C533AC" w:rsidP="00C533AC">
      <w:pPr>
        <w:pStyle w:val="Odstavecseseznamem"/>
        <w:numPr>
          <w:ilvl w:val="0"/>
          <w:numId w:val="13"/>
        </w:numPr>
        <w:jc w:val="both"/>
      </w:pPr>
      <w:r>
        <w:t>Konkrétní nouzovou nebo havarijní situaci (havárie vody, přerušení dodávky elektřiny) řeší vedoucí školní jídelny s vedením školy.</w:t>
      </w:r>
    </w:p>
    <w:p w14:paraId="5592939B" w14:textId="140FD654" w:rsidR="00C533AC" w:rsidRDefault="00C533AC" w:rsidP="00C533AC">
      <w:pPr>
        <w:pStyle w:val="Odstavecseseznamem"/>
        <w:numPr>
          <w:ilvl w:val="0"/>
          <w:numId w:val="13"/>
        </w:numPr>
        <w:jc w:val="both"/>
      </w:pPr>
      <w:r>
        <w:t>Podle charakteru situace může být zajištění školního stravování omezeno nebo přerušeno.</w:t>
      </w:r>
    </w:p>
    <w:p w14:paraId="3E9DFF00" w14:textId="2C71B110" w:rsidR="00C533AC" w:rsidRDefault="00C533AC" w:rsidP="00C533AC">
      <w:pPr>
        <w:pStyle w:val="Odstavecseseznamem"/>
        <w:numPr>
          <w:ilvl w:val="0"/>
          <w:numId w:val="13"/>
        </w:numPr>
        <w:jc w:val="both"/>
      </w:pPr>
      <w:r>
        <w:lastRenderedPageBreak/>
        <w:t>Strávníci a zákonní zástupci strávníků budou o této situaci bezprostředně informováni.</w:t>
      </w:r>
    </w:p>
    <w:p w14:paraId="31B8098E" w14:textId="77777777" w:rsidR="00960A75" w:rsidRDefault="00960A75" w:rsidP="00C533AC">
      <w:pPr>
        <w:jc w:val="both"/>
      </w:pPr>
    </w:p>
    <w:p w14:paraId="7A9A7C67" w14:textId="37513BD6" w:rsidR="00C533AC" w:rsidRPr="00960A75" w:rsidRDefault="007177A9" w:rsidP="00C533AC">
      <w:pPr>
        <w:jc w:val="both"/>
        <w:rPr>
          <w:b/>
          <w:bCs/>
        </w:rPr>
      </w:pPr>
      <w:r>
        <w:rPr>
          <w:b/>
          <w:bCs/>
        </w:rPr>
        <w:t>4</w:t>
      </w:r>
      <w:r w:rsidR="00C533AC" w:rsidRPr="00C533AC">
        <w:rPr>
          <w:b/>
          <w:bCs/>
        </w:rPr>
        <w:t xml:space="preserve"> Podmínky zacházení s majetkem školy a školní jídelny ze strany strávníků</w:t>
      </w:r>
    </w:p>
    <w:p w14:paraId="61FAD8F8" w14:textId="3ED40835" w:rsidR="00C533AC" w:rsidRDefault="00C533AC" w:rsidP="00C533AC">
      <w:pPr>
        <w:pStyle w:val="Odstavecseseznamem"/>
        <w:numPr>
          <w:ilvl w:val="0"/>
          <w:numId w:val="15"/>
        </w:numPr>
        <w:jc w:val="both"/>
      </w:pPr>
      <w:r>
        <w:t>Strávníci, případně jejich zákonní zástupci odpovídají za škody způsobené na majetku školní jídelny.</w:t>
      </w:r>
    </w:p>
    <w:p w14:paraId="6CD66775" w14:textId="1AB71BD2" w:rsidR="00C533AC" w:rsidRDefault="00C533AC" w:rsidP="00C533AC">
      <w:pPr>
        <w:pStyle w:val="Odstavecseseznamem"/>
        <w:numPr>
          <w:ilvl w:val="0"/>
          <w:numId w:val="15"/>
        </w:numPr>
        <w:jc w:val="both"/>
      </w:pPr>
      <w:r>
        <w:t>Strávníci jsou povinni nahlásit všechny škody, které ve školní jídelně způsobili nebo jako svědci viděli způsobit, vedoucí školní jídelny, dohledu nebo zaměstnancům školní jídelny.</w:t>
      </w:r>
    </w:p>
    <w:p w14:paraId="7DB2FA29" w14:textId="2CBB26D9" w:rsidR="00C533AC" w:rsidRDefault="00C533AC" w:rsidP="00C533AC">
      <w:pPr>
        <w:pStyle w:val="Odstavecseseznamem"/>
        <w:numPr>
          <w:ilvl w:val="0"/>
          <w:numId w:val="15"/>
        </w:numPr>
        <w:jc w:val="both"/>
      </w:pPr>
      <w:r>
        <w:t>Škodu, která je způsobena neúmyslně, strávník nehradí.</w:t>
      </w:r>
    </w:p>
    <w:p w14:paraId="22CE17EB" w14:textId="2B6A620D" w:rsidR="00C533AC" w:rsidRDefault="00960A75" w:rsidP="00C533AC">
      <w:pPr>
        <w:pStyle w:val="Odstavecseseznamem"/>
        <w:numPr>
          <w:ilvl w:val="0"/>
          <w:numId w:val="15"/>
        </w:numPr>
        <w:jc w:val="both"/>
      </w:pPr>
      <w:r>
        <w:t>Úmyslně způsobenou škodu je strávník, případně jeho zákonný zástupce povinen nahradit.</w:t>
      </w:r>
    </w:p>
    <w:p w14:paraId="47347BFE" w14:textId="77777777" w:rsidR="00EE6B0B" w:rsidRDefault="00EE6B0B" w:rsidP="00EE6B0B">
      <w:pPr>
        <w:jc w:val="both"/>
      </w:pPr>
    </w:p>
    <w:p w14:paraId="3095CFF6" w14:textId="11289DC1" w:rsidR="00EE6B0B" w:rsidRPr="007177A9" w:rsidRDefault="007177A9" w:rsidP="00EE6B0B">
      <w:pPr>
        <w:jc w:val="both"/>
        <w:rPr>
          <w:b/>
        </w:rPr>
      </w:pPr>
      <w:r w:rsidRPr="007177A9">
        <w:rPr>
          <w:b/>
        </w:rPr>
        <w:t>5</w:t>
      </w:r>
      <w:r w:rsidR="00EE6B0B" w:rsidRPr="007177A9">
        <w:rPr>
          <w:b/>
        </w:rPr>
        <w:t xml:space="preserve"> Doba výdeje stravy</w:t>
      </w:r>
    </w:p>
    <w:p w14:paraId="1BF469F4" w14:textId="5DC48464" w:rsidR="00EE6B0B" w:rsidRPr="007177A9" w:rsidRDefault="00EE6B0B" w:rsidP="00EE6B0B">
      <w:pPr>
        <w:jc w:val="both"/>
      </w:pPr>
      <w:r w:rsidRPr="007177A9">
        <w:t xml:space="preserve">Obědy pro žáky ZŠ </w:t>
      </w:r>
      <w:r w:rsidR="006166E7" w:rsidRPr="007177A9">
        <w:t>jsou vydávány</w:t>
      </w:r>
      <w:r w:rsidRPr="007177A9">
        <w:t xml:space="preserve"> od 11.30 do 12.00 hodin. Obědy pro děti MŠ se vydávají od 12.00 do 12.30 hodin. Svačiny a přesnídávky se vydávají </w:t>
      </w:r>
      <w:r w:rsidR="006166E7" w:rsidRPr="007177A9">
        <w:t>od 9.00 do 9.30 a od 14.00 do 14.45 h.</w:t>
      </w:r>
      <w:r w:rsidRPr="007177A9">
        <w:t xml:space="preserve"> </w:t>
      </w:r>
    </w:p>
    <w:p w14:paraId="2B404BAA" w14:textId="272894DC" w:rsidR="00960A75" w:rsidRPr="007177A9" w:rsidRDefault="00960A75" w:rsidP="00960A75">
      <w:pPr>
        <w:pStyle w:val="Odstavecseseznamem"/>
        <w:jc w:val="both"/>
      </w:pPr>
    </w:p>
    <w:p w14:paraId="06DDCFB5" w14:textId="4B02E1D3" w:rsidR="008A552C" w:rsidRPr="00275A2E" w:rsidRDefault="00C533AC" w:rsidP="008A552C">
      <w:pPr>
        <w:jc w:val="both"/>
        <w:rPr>
          <w:b/>
        </w:rPr>
      </w:pPr>
      <w:r w:rsidRPr="007177A9">
        <w:rPr>
          <w:b/>
        </w:rPr>
        <w:t>6</w:t>
      </w:r>
      <w:r w:rsidR="008A552C" w:rsidRPr="007177A9">
        <w:rPr>
          <w:b/>
        </w:rPr>
        <w:t xml:space="preserve"> Závěrečná ustanovení</w:t>
      </w:r>
    </w:p>
    <w:p w14:paraId="06760183" w14:textId="77777777" w:rsidR="001E5287" w:rsidRPr="00CF1FBA" w:rsidRDefault="00B96E1D" w:rsidP="00876EC8">
      <w:pPr>
        <w:numPr>
          <w:ilvl w:val="0"/>
          <w:numId w:val="1"/>
        </w:numPr>
        <w:spacing w:line="240" w:lineRule="atLeast"/>
        <w:jc w:val="both"/>
        <w:rPr>
          <w:color w:val="000000" w:themeColor="text1"/>
        </w:rPr>
      </w:pPr>
      <w:r w:rsidRPr="00CF1FBA">
        <w:rPr>
          <w:color w:val="000000" w:themeColor="text1"/>
        </w:rPr>
        <w:t>Úpravu Provozního řádu mohou nařídit o</w:t>
      </w:r>
      <w:r w:rsidR="001E5287" w:rsidRPr="00CF1FBA">
        <w:rPr>
          <w:color w:val="000000" w:themeColor="text1"/>
        </w:rPr>
        <w:t>rgány ochrany veřejného zdraví</w:t>
      </w:r>
      <w:r w:rsidRPr="00CF1FBA">
        <w:rPr>
          <w:color w:val="000000" w:themeColor="text1"/>
        </w:rPr>
        <w:t>.</w:t>
      </w:r>
    </w:p>
    <w:p w14:paraId="7824BF40" w14:textId="77777777" w:rsidR="00494FEE" w:rsidRPr="00CF1FBA" w:rsidRDefault="00662B22" w:rsidP="0087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CF1FBA">
        <w:rPr>
          <w:color w:val="000000" w:themeColor="text1"/>
        </w:rPr>
        <w:t xml:space="preserve">Kontrolu provádění ustanovení této směrnice </w:t>
      </w:r>
      <w:r w:rsidR="00B9668D" w:rsidRPr="00CF1FBA">
        <w:rPr>
          <w:color w:val="000000" w:themeColor="text1"/>
        </w:rPr>
        <w:t>provádí</w:t>
      </w:r>
      <w:r w:rsidR="00494FEE" w:rsidRPr="00CF1FBA">
        <w:rPr>
          <w:color w:val="000000" w:themeColor="text1"/>
        </w:rPr>
        <w:t xml:space="preserve"> ředitel</w:t>
      </w:r>
      <w:r w:rsidR="00253184">
        <w:rPr>
          <w:color w:val="000000" w:themeColor="text1"/>
        </w:rPr>
        <w:t>ka</w:t>
      </w:r>
      <w:r w:rsidR="00494FEE" w:rsidRPr="00CF1FBA">
        <w:rPr>
          <w:color w:val="000000" w:themeColor="text1"/>
        </w:rPr>
        <w:t xml:space="preserve"> školy.</w:t>
      </w:r>
    </w:p>
    <w:p w14:paraId="34C9F116" w14:textId="77777777" w:rsidR="00C05F7C" w:rsidRPr="00CF1FBA" w:rsidRDefault="00313ECC" w:rsidP="00CF1FBA">
      <w:pPr>
        <w:jc w:val="both"/>
        <w:rPr>
          <w:color w:val="000000" w:themeColor="text1"/>
        </w:rPr>
      </w:pPr>
      <w:r w:rsidRPr="00CF1FBA">
        <w:rPr>
          <w:color w:val="000000" w:themeColor="text1"/>
        </w:rPr>
        <w:t xml:space="preserve"> </w:t>
      </w:r>
    </w:p>
    <w:p w14:paraId="4232B621" w14:textId="77777777" w:rsidR="00313ECC" w:rsidRPr="00CF1FBA" w:rsidRDefault="00A57642" w:rsidP="00CF1FBA">
      <w:pPr>
        <w:jc w:val="both"/>
        <w:rPr>
          <w:color w:val="000000" w:themeColor="text1"/>
        </w:rPr>
      </w:pPr>
      <w:r>
        <w:rPr>
          <w:color w:val="000000" w:themeColor="text1"/>
        </w:rPr>
        <w:t>Pracovníci byli s řádem seznámeni</w:t>
      </w:r>
      <w:r w:rsidR="008A552C">
        <w:rPr>
          <w:color w:val="000000" w:themeColor="text1"/>
        </w:rPr>
        <w:t xml:space="preserve"> na </w:t>
      </w:r>
      <w:proofErr w:type="spellStart"/>
      <w:r w:rsidR="008A552C">
        <w:rPr>
          <w:color w:val="000000" w:themeColor="text1"/>
        </w:rPr>
        <w:t>pg</w:t>
      </w:r>
      <w:proofErr w:type="spellEnd"/>
      <w:r w:rsidR="008A552C">
        <w:rPr>
          <w:color w:val="000000" w:themeColor="text1"/>
        </w:rPr>
        <w:t>. radě dne</w:t>
      </w:r>
      <w:r w:rsidR="00E4439E">
        <w:rPr>
          <w:color w:val="000000" w:themeColor="text1"/>
        </w:rPr>
        <w:t xml:space="preserve"> 24. 8. 2020</w:t>
      </w:r>
    </w:p>
    <w:p w14:paraId="2E81E15D" w14:textId="77777777" w:rsidR="00313ECC" w:rsidRPr="00CF1FBA" w:rsidRDefault="00313ECC" w:rsidP="00CF1FBA">
      <w:pPr>
        <w:jc w:val="both"/>
        <w:rPr>
          <w:color w:val="000000" w:themeColor="text1"/>
        </w:rPr>
      </w:pPr>
    </w:p>
    <w:tbl>
      <w:tblPr>
        <w:tblW w:w="9531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2552"/>
        <w:gridCol w:w="2551"/>
        <w:gridCol w:w="1985"/>
      </w:tblGrid>
      <w:tr w:rsidR="00CF1FBA" w:rsidRPr="00CF1FBA" w14:paraId="435F984C" w14:textId="77777777" w:rsidTr="00313ECC">
        <w:trPr>
          <w:cantSplit/>
          <w:trHeight w:val="850"/>
        </w:trPr>
        <w:tc>
          <w:tcPr>
            <w:tcW w:w="2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F6A4D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>Zpracovala:</w:t>
            </w:r>
          </w:p>
          <w:p w14:paraId="2F8DEAAF" w14:textId="77777777" w:rsidR="00CD1AC9" w:rsidRPr="00CF1FBA" w:rsidRDefault="00C05F7C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>Mgr. Šárka Stejskalová</w:t>
            </w:r>
          </w:p>
          <w:p w14:paraId="727105D3" w14:textId="77777777" w:rsidR="00313ECC" w:rsidRPr="00CF1FBA" w:rsidRDefault="00313ECC" w:rsidP="00CF1FBA">
            <w:pPr>
              <w:jc w:val="both"/>
              <w:rPr>
                <w:color w:val="000000" w:themeColor="text1"/>
              </w:rPr>
            </w:pPr>
          </w:p>
          <w:p w14:paraId="74F97014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>Podpis: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D95FF" w14:textId="77777777" w:rsidR="00CD1AC9" w:rsidRPr="00CF1FBA" w:rsidRDefault="00A91A16" w:rsidP="00CF1F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Formálně o</w:t>
            </w:r>
            <w:r w:rsidR="00CD1AC9" w:rsidRPr="00CF1FBA">
              <w:rPr>
                <w:color w:val="000000" w:themeColor="text1"/>
              </w:rPr>
              <w:t>věřil</w:t>
            </w:r>
            <w:r w:rsidR="00C05F7C" w:rsidRPr="00CF1FBA">
              <w:rPr>
                <w:color w:val="000000" w:themeColor="text1"/>
              </w:rPr>
              <w:t xml:space="preserve">a: </w:t>
            </w:r>
            <w:r w:rsidR="00CD1AC9" w:rsidRPr="00CF1FBA">
              <w:rPr>
                <w:color w:val="000000" w:themeColor="text1"/>
              </w:rPr>
              <w:t xml:space="preserve"> </w:t>
            </w:r>
          </w:p>
          <w:p w14:paraId="5B800C4F" w14:textId="77777777" w:rsidR="00CD1AC9" w:rsidRPr="00CF1FBA" w:rsidRDefault="00C05F7C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>Mgr. Zuzana Svobodová</w:t>
            </w:r>
          </w:p>
          <w:p w14:paraId="5A652723" w14:textId="77777777" w:rsidR="00313ECC" w:rsidRPr="00CF1FBA" w:rsidRDefault="00313ECC" w:rsidP="00CF1FBA">
            <w:pPr>
              <w:jc w:val="both"/>
              <w:rPr>
                <w:color w:val="000000" w:themeColor="text1"/>
              </w:rPr>
            </w:pPr>
          </w:p>
          <w:p w14:paraId="759B4DE4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>Podpis: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62081E69" w14:textId="77777777" w:rsidR="00CD1AC9" w:rsidRPr="00CF1FBA" w:rsidRDefault="00C05F7C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 Schválila:</w:t>
            </w:r>
          </w:p>
          <w:p w14:paraId="6C838246" w14:textId="77777777" w:rsidR="00C05F7C" w:rsidRPr="00CF1FBA" w:rsidRDefault="00C05F7C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 Mgr. Šárka Stejskalová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9B95C" w14:textId="77777777" w:rsidR="00313ECC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Účinnost od: </w:t>
            </w:r>
          </w:p>
          <w:p w14:paraId="37B8B0B3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1. </w:t>
            </w:r>
            <w:r w:rsidR="00C05F7C" w:rsidRPr="00CF1FBA">
              <w:rPr>
                <w:color w:val="000000" w:themeColor="text1"/>
              </w:rPr>
              <w:t>7</w:t>
            </w:r>
            <w:r w:rsidRPr="00CF1FBA">
              <w:rPr>
                <w:color w:val="000000" w:themeColor="text1"/>
              </w:rPr>
              <w:t>. 2020</w:t>
            </w:r>
          </w:p>
        </w:tc>
      </w:tr>
      <w:tr w:rsidR="00CF1FBA" w:rsidRPr="00CF1FBA" w14:paraId="309C251B" w14:textId="77777777" w:rsidTr="00313ECC">
        <w:trPr>
          <w:cantSplit/>
          <w:trHeight w:val="850"/>
        </w:trPr>
        <w:tc>
          <w:tcPr>
            <w:tcW w:w="2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26A36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Dne: </w:t>
            </w:r>
            <w:r w:rsidR="00C05F7C" w:rsidRPr="00CF1FBA">
              <w:rPr>
                <w:color w:val="000000" w:themeColor="text1"/>
              </w:rPr>
              <w:t>15. 6</w:t>
            </w:r>
            <w:r w:rsidRPr="00CF1FBA">
              <w:rPr>
                <w:color w:val="000000" w:themeColor="text1"/>
              </w:rPr>
              <w:t>. 2020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161D9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Dne: </w:t>
            </w:r>
            <w:r w:rsidR="00313ECC" w:rsidRPr="00CF1FBA">
              <w:rPr>
                <w:color w:val="000000" w:themeColor="text1"/>
              </w:rPr>
              <w:t>19. 6</w:t>
            </w:r>
            <w:r w:rsidRPr="00CF1FBA">
              <w:rPr>
                <w:color w:val="000000" w:themeColor="text1"/>
              </w:rPr>
              <w:t>. 2020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14:paraId="43639F91" w14:textId="77777777" w:rsidR="00CD1AC9" w:rsidRPr="00CF1FBA" w:rsidRDefault="00313ECC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 xml:space="preserve"> 19. 6. 2020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D6081" w14:textId="77777777" w:rsidR="00CD1AC9" w:rsidRPr="00CF1FBA" w:rsidRDefault="00CD1AC9" w:rsidP="00CF1FBA">
            <w:pPr>
              <w:jc w:val="both"/>
              <w:rPr>
                <w:color w:val="000000" w:themeColor="text1"/>
              </w:rPr>
            </w:pPr>
            <w:r w:rsidRPr="00CF1FBA">
              <w:rPr>
                <w:color w:val="000000" w:themeColor="text1"/>
              </w:rPr>
              <w:t>Poznámky:</w:t>
            </w:r>
          </w:p>
        </w:tc>
      </w:tr>
    </w:tbl>
    <w:p w14:paraId="71485A64" w14:textId="77777777" w:rsidR="00002C60" w:rsidRPr="00CF1FBA" w:rsidRDefault="00002C60" w:rsidP="00CF1FBA">
      <w:pPr>
        <w:jc w:val="both"/>
        <w:rPr>
          <w:i/>
          <w:color w:val="000000" w:themeColor="text1"/>
        </w:rPr>
      </w:pPr>
    </w:p>
    <w:p w14:paraId="7FC0A982" w14:textId="77777777" w:rsidR="00002C60" w:rsidRPr="00CF1FBA" w:rsidRDefault="00002C60" w:rsidP="00CF1FBA">
      <w:pPr>
        <w:jc w:val="both"/>
        <w:rPr>
          <w:i/>
          <w:color w:val="000000" w:themeColor="text1"/>
        </w:rPr>
      </w:pPr>
    </w:p>
    <w:p w14:paraId="1D33D1BF" w14:textId="77777777" w:rsidR="00313ECC" w:rsidRPr="00CF1FBA" w:rsidRDefault="00313ECC" w:rsidP="00CF1FBA">
      <w:pPr>
        <w:jc w:val="both"/>
        <w:rPr>
          <w:i/>
          <w:color w:val="000000" w:themeColor="text1"/>
        </w:rPr>
      </w:pPr>
    </w:p>
    <w:sectPr w:rsidR="00313ECC" w:rsidRPr="00CF1FBA" w:rsidSect="001134F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10E3" w14:textId="77777777" w:rsidR="000323AA" w:rsidRDefault="000323AA">
      <w:r>
        <w:separator/>
      </w:r>
    </w:p>
  </w:endnote>
  <w:endnote w:type="continuationSeparator" w:id="0">
    <w:p w14:paraId="224E9AFC" w14:textId="77777777" w:rsidR="000323AA" w:rsidRDefault="0003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FB1E" w14:textId="77777777" w:rsidR="00CF1FBA" w:rsidRDefault="00CF1FBA" w:rsidP="00CF6B78">
    <w:pPr>
      <w:pStyle w:val="Zpat"/>
      <w:jc w:val="center"/>
    </w:pPr>
    <w:r>
      <w:t>Tel. 720520002, REDIZO: 600116883, číslo účtu: 181827380/0300, ID datové schránky: 4yda2n,</w:t>
    </w:r>
  </w:p>
  <w:p w14:paraId="342497FF" w14:textId="77777777" w:rsidR="00CF1FBA" w:rsidRDefault="00CF1FBA" w:rsidP="00CF6B78">
    <w:pPr>
      <w:pStyle w:val="Zpat"/>
      <w:jc w:val="center"/>
    </w:pPr>
    <w:r>
      <w:t xml:space="preserve">web: </w:t>
    </w:r>
    <w:r w:rsidRPr="00462A4A">
      <w:t>www.zsbrzkov.cz</w:t>
    </w:r>
  </w:p>
  <w:p w14:paraId="7AE7F344" w14:textId="4847F6A9" w:rsidR="00CF1FBA" w:rsidRDefault="00CF1FBA" w:rsidP="00CF6B78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4137B2">
      <w:rPr>
        <w:noProof/>
      </w:rPr>
      <w:t>2</w:t>
    </w:r>
    <w:r>
      <w:fldChar w:fldCharType="end"/>
    </w:r>
    <w:r>
      <w:t>/</w:t>
    </w:r>
    <w:r w:rsidR="0066450D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B9E5" w14:textId="77777777" w:rsidR="00CF1FBA" w:rsidRDefault="00CF1FBA" w:rsidP="00CF6B78">
    <w:pPr>
      <w:pStyle w:val="Zpat"/>
      <w:jc w:val="center"/>
    </w:pPr>
    <w:r>
      <w:t>Tel. 720520002, REDIZO: 600116883, číslo účtu: 181827380/0300, ID datové schránky: 4yda2n,</w:t>
    </w:r>
  </w:p>
  <w:p w14:paraId="5D6A4A73" w14:textId="77777777" w:rsidR="00CF1FBA" w:rsidRDefault="00CF1FBA" w:rsidP="00CF6B78">
    <w:pPr>
      <w:pStyle w:val="Zpat"/>
      <w:jc w:val="center"/>
    </w:pPr>
    <w:r>
      <w:t xml:space="preserve">web: </w:t>
    </w:r>
    <w:r w:rsidRPr="00462A4A">
      <w:t>www.zsbrzkov.cz</w:t>
    </w:r>
  </w:p>
  <w:p w14:paraId="51B709D3" w14:textId="77777777" w:rsidR="00CF1FBA" w:rsidRDefault="00CF1FBA" w:rsidP="00CF6B78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4137B2">
      <w:rPr>
        <w:noProof/>
      </w:rPr>
      <w:t>1</w:t>
    </w:r>
    <w:r>
      <w:fldChar w:fldCharType="end"/>
    </w:r>
    <w:r w:rsidR="00462A4A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76F1" w14:textId="77777777" w:rsidR="000323AA" w:rsidRDefault="000323AA">
      <w:r>
        <w:separator/>
      </w:r>
    </w:p>
  </w:footnote>
  <w:footnote w:type="continuationSeparator" w:id="0">
    <w:p w14:paraId="42B81A62" w14:textId="77777777" w:rsidR="000323AA" w:rsidRDefault="0003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72E0" w14:textId="77777777" w:rsidR="00CF1FBA" w:rsidRDefault="00CF1FBA" w:rsidP="00313ECC">
    <w:pPr>
      <w:pStyle w:val="Zhlav"/>
      <w:jc w:val="center"/>
    </w:pPr>
    <w:r>
      <w:t>Základní škola a mateřská škola Brzkov, příspěvková organizace</w:t>
    </w:r>
  </w:p>
  <w:p w14:paraId="0714D31F" w14:textId="77777777" w:rsidR="00CF1FBA" w:rsidRDefault="00CF1FBA" w:rsidP="00313ECC">
    <w:pPr>
      <w:pStyle w:val="Zhlav"/>
      <w:jc w:val="center"/>
    </w:pPr>
    <w:r>
      <w:t>Brzkov 39, 588 13 Polná, IČ: 71001417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8670" w14:textId="77777777" w:rsidR="00CF1FBA" w:rsidRDefault="00CF1FBA" w:rsidP="00CD1AC9">
    <w:pPr>
      <w:pStyle w:val="Zhlav"/>
      <w:jc w:val="center"/>
    </w:pPr>
    <w:r>
      <w:t>Základní škola a mateřská škola Brzkov, příspěvková organizace</w:t>
    </w:r>
  </w:p>
  <w:p w14:paraId="114079D1" w14:textId="77777777" w:rsidR="00CF1FBA" w:rsidRDefault="00CF1FBA" w:rsidP="00CD1AC9">
    <w:pPr>
      <w:pStyle w:val="Zhlav"/>
      <w:jc w:val="center"/>
    </w:pPr>
    <w:r>
      <w:t>Brzkov 39, 588 13 Polná, IČ: 71001417</w:t>
    </w:r>
  </w:p>
  <w:p w14:paraId="718DF59A" w14:textId="77777777" w:rsidR="00CF1FBA" w:rsidRDefault="00CF1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6580B0F"/>
    <w:multiLevelType w:val="hybridMultilevel"/>
    <w:tmpl w:val="DE6EA3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155"/>
    <w:multiLevelType w:val="hybridMultilevel"/>
    <w:tmpl w:val="3DF8D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4FF3"/>
    <w:multiLevelType w:val="singleLevel"/>
    <w:tmpl w:val="C1E294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5947EF9"/>
    <w:multiLevelType w:val="hybridMultilevel"/>
    <w:tmpl w:val="B59E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478D"/>
    <w:multiLevelType w:val="hybridMultilevel"/>
    <w:tmpl w:val="74566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4D43A9"/>
    <w:multiLevelType w:val="hybridMultilevel"/>
    <w:tmpl w:val="CC7EB1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C06DF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6CD916DC"/>
    <w:multiLevelType w:val="hybridMultilevel"/>
    <w:tmpl w:val="A5E2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D249E"/>
    <w:multiLevelType w:val="hybridMultilevel"/>
    <w:tmpl w:val="CC3CA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B4FB2"/>
    <w:multiLevelType w:val="hybridMultilevel"/>
    <w:tmpl w:val="EE8E4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90BF5"/>
    <w:multiLevelType w:val="hybridMultilevel"/>
    <w:tmpl w:val="1DA22BFA"/>
    <w:lvl w:ilvl="0" w:tplc="F222AF42">
      <w:start w:val="5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 w15:restartNumberingAfterBreak="0">
    <w:nsid w:val="7F181D46"/>
    <w:multiLevelType w:val="hybridMultilevel"/>
    <w:tmpl w:val="20ACB378"/>
    <w:lvl w:ilvl="0" w:tplc="40A8B75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>
      <w:start w:val="1"/>
      <w:numFmt w:val="lowerLetter"/>
      <w:lvlText w:val="%5."/>
      <w:lvlJc w:val="left"/>
      <w:pPr>
        <w:ind w:left="3940" w:hanging="360"/>
      </w:pPr>
    </w:lvl>
    <w:lvl w:ilvl="5" w:tplc="0405001B">
      <w:start w:val="1"/>
      <w:numFmt w:val="lowerRoman"/>
      <w:lvlText w:val="%6."/>
      <w:lvlJc w:val="right"/>
      <w:pPr>
        <w:ind w:left="4660" w:hanging="180"/>
      </w:pPr>
    </w:lvl>
    <w:lvl w:ilvl="6" w:tplc="AB8A37CC">
      <w:start w:val="3"/>
      <w:numFmt w:val="lowerLetter"/>
      <w:lvlText w:val="%7)"/>
      <w:lvlJc w:val="left"/>
      <w:pPr>
        <w:ind w:left="5380" w:hanging="360"/>
      </w:pPr>
      <w:rPr>
        <w:rFonts w:hint="default"/>
      </w:rPr>
    </w:lvl>
    <w:lvl w:ilvl="7" w:tplc="04050019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6941269">
    <w:abstractNumId w:val="6"/>
  </w:num>
  <w:num w:numId="2" w16cid:durableId="1133866660">
    <w:abstractNumId w:val="7"/>
  </w:num>
  <w:num w:numId="3" w16cid:durableId="1277368741">
    <w:abstractNumId w:val="8"/>
  </w:num>
  <w:num w:numId="4" w16cid:durableId="988830542">
    <w:abstractNumId w:val="1"/>
  </w:num>
  <w:num w:numId="5" w16cid:durableId="824589190">
    <w:abstractNumId w:val="9"/>
  </w:num>
  <w:num w:numId="6" w16cid:durableId="992026515">
    <w:abstractNumId w:val="10"/>
  </w:num>
  <w:num w:numId="7" w16cid:durableId="749081979">
    <w:abstractNumId w:val="12"/>
  </w:num>
  <w:num w:numId="8" w16cid:durableId="317537802">
    <w:abstractNumId w:val="4"/>
  </w:num>
  <w:num w:numId="9" w16cid:durableId="355272435">
    <w:abstractNumId w:val="3"/>
  </w:num>
  <w:num w:numId="10" w16cid:durableId="1005863216">
    <w:abstractNumId w:val="2"/>
  </w:num>
  <w:num w:numId="11" w16cid:durableId="936449756">
    <w:abstractNumId w:val="15"/>
  </w:num>
  <w:num w:numId="12" w16cid:durableId="1450199782">
    <w:abstractNumId w:val="11"/>
  </w:num>
  <w:num w:numId="13" w16cid:durableId="517698629">
    <w:abstractNumId w:val="13"/>
  </w:num>
  <w:num w:numId="14" w16cid:durableId="1327517685">
    <w:abstractNumId w:val="14"/>
  </w:num>
  <w:num w:numId="15" w16cid:durableId="173565985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C0"/>
    <w:rsid w:val="00002C60"/>
    <w:rsid w:val="00017328"/>
    <w:rsid w:val="000323AA"/>
    <w:rsid w:val="00050969"/>
    <w:rsid w:val="00055B1B"/>
    <w:rsid w:val="000574F5"/>
    <w:rsid w:val="0006155B"/>
    <w:rsid w:val="000657CE"/>
    <w:rsid w:val="00072B3C"/>
    <w:rsid w:val="000926D9"/>
    <w:rsid w:val="000B361A"/>
    <w:rsid w:val="000E3DC7"/>
    <w:rsid w:val="000F2610"/>
    <w:rsid w:val="001134F7"/>
    <w:rsid w:val="00116C06"/>
    <w:rsid w:val="001430C8"/>
    <w:rsid w:val="001703F4"/>
    <w:rsid w:val="00184D00"/>
    <w:rsid w:val="00187DF9"/>
    <w:rsid w:val="001A0D2E"/>
    <w:rsid w:val="001C505C"/>
    <w:rsid w:val="001D0988"/>
    <w:rsid w:val="001D16AC"/>
    <w:rsid w:val="001E5287"/>
    <w:rsid w:val="001E6C0D"/>
    <w:rsid w:val="001F331D"/>
    <w:rsid w:val="001F7578"/>
    <w:rsid w:val="0022486D"/>
    <w:rsid w:val="00231658"/>
    <w:rsid w:val="002352C8"/>
    <w:rsid w:val="002502A2"/>
    <w:rsid w:val="00253184"/>
    <w:rsid w:val="00255EA6"/>
    <w:rsid w:val="00261FBC"/>
    <w:rsid w:val="002746E6"/>
    <w:rsid w:val="0029297F"/>
    <w:rsid w:val="002F1613"/>
    <w:rsid w:val="002F352E"/>
    <w:rsid w:val="00313ECC"/>
    <w:rsid w:val="00314E80"/>
    <w:rsid w:val="0033091E"/>
    <w:rsid w:val="00333FA3"/>
    <w:rsid w:val="0034036A"/>
    <w:rsid w:val="0035414D"/>
    <w:rsid w:val="00357178"/>
    <w:rsid w:val="00360053"/>
    <w:rsid w:val="0038004E"/>
    <w:rsid w:val="00384FAF"/>
    <w:rsid w:val="00392DA4"/>
    <w:rsid w:val="003F222D"/>
    <w:rsid w:val="003F41AD"/>
    <w:rsid w:val="00403CCF"/>
    <w:rsid w:val="004137B2"/>
    <w:rsid w:val="00414B1F"/>
    <w:rsid w:val="00425780"/>
    <w:rsid w:val="00435272"/>
    <w:rsid w:val="00437A47"/>
    <w:rsid w:val="00446BAA"/>
    <w:rsid w:val="00462A4A"/>
    <w:rsid w:val="004719D6"/>
    <w:rsid w:val="004813A4"/>
    <w:rsid w:val="00494FEE"/>
    <w:rsid w:val="004D6DFC"/>
    <w:rsid w:val="004E2AFD"/>
    <w:rsid w:val="00530339"/>
    <w:rsid w:val="005354D1"/>
    <w:rsid w:val="00594FA5"/>
    <w:rsid w:val="005B3848"/>
    <w:rsid w:val="0060217A"/>
    <w:rsid w:val="00607567"/>
    <w:rsid w:val="006166E7"/>
    <w:rsid w:val="00617490"/>
    <w:rsid w:val="0063079A"/>
    <w:rsid w:val="00642EAA"/>
    <w:rsid w:val="00644AA4"/>
    <w:rsid w:val="00662B22"/>
    <w:rsid w:val="0066450D"/>
    <w:rsid w:val="006653F7"/>
    <w:rsid w:val="00667C7E"/>
    <w:rsid w:val="006805C5"/>
    <w:rsid w:val="006A3428"/>
    <w:rsid w:val="006B257D"/>
    <w:rsid w:val="006E3D1A"/>
    <w:rsid w:val="006F05E2"/>
    <w:rsid w:val="006F5197"/>
    <w:rsid w:val="00706D36"/>
    <w:rsid w:val="00707129"/>
    <w:rsid w:val="007078DF"/>
    <w:rsid w:val="00714946"/>
    <w:rsid w:val="007177A9"/>
    <w:rsid w:val="007462D2"/>
    <w:rsid w:val="007473BF"/>
    <w:rsid w:val="00747839"/>
    <w:rsid w:val="0077387D"/>
    <w:rsid w:val="007738C0"/>
    <w:rsid w:val="0078285F"/>
    <w:rsid w:val="0079588E"/>
    <w:rsid w:val="0080047D"/>
    <w:rsid w:val="00812BB8"/>
    <w:rsid w:val="00876EC8"/>
    <w:rsid w:val="008A23E9"/>
    <w:rsid w:val="008A3F2E"/>
    <w:rsid w:val="008A552C"/>
    <w:rsid w:val="008C128A"/>
    <w:rsid w:val="008C7708"/>
    <w:rsid w:val="00904118"/>
    <w:rsid w:val="00905A52"/>
    <w:rsid w:val="00945095"/>
    <w:rsid w:val="009461F8"/>
    <w:rsid w:val="009553A2"/>
    <w:rsid w:val="00960A75"/>
    <w:rsid w:val="009A1CDF"/>
    <w:rsid w:val="009D75BD"/>
    <w:rsid w:val="009D7951"/>
    <w:rsid w:val="009E58E0"/>
    <w:rsid w:val="00A01761"/>
    <w:rsid w:val="00A07F35"/>
    <w:rsid w:val="00A12B9E"/>
    <w:rsid w:val="00A17AFF"/>
    <w:rsid w:val="00A228B7"/>
    <w:rsid w:val="00A345B4"/>
    <w:rsid w:val="00A46EF3"/>
    <w:rsid w:val="00A57642"/>
    <w:rsid w:val="00A669C0"/>
    <w:rsid w:val="00A673F5"/>
    <w:rsid w:val="00A71701"/>
    <w:rsid w:val="00A91A16"/>
    <w:rsid w:val="00AA1967"/>
    <w:rsid w:val="00AB5BA5"/>
    <w:rsid w:val="00AC4643"/>
    <w:rsid w:val="00AD498F"/>
    <w:rsid w:val="00AE365C"/>
    <w:rsid w:val="00AE6D28"/>
    <w:rsid w:val="00AF4C63"/>
    <w:rsid w:val="00B111F0"/>
    <w:rsid w:val="00B235C2"/>
    <w:rsid w:val="00B53BED"/>
    <w:rsid w:val="00B71CD9"/>
    <w:rsid w:val="00B75979"/>
    <w:rsid w:val="00B945FB"/>
    <w:rsid w:val="00B95199"/>
    <w:rsid w:val="00B963B6"/>
    <w:rsid w:val="00B9668D"/>
    <w:rsid w:val="00B96E1D"/>
    <w:rsid w:val="00BA1AB0"/>
    <w:rsid w:val="00BB35EF"/>
    <w:rsid w:val="00BC4F7E"/>
    <w:rsid w:val="00BE5565"/>
    <w:rsid w:val="00BF0DB1"/>
    <w:rsid w:val="00C05F7C"/>
    <w:rsid w:val="00C206CB"/>
    <w:rsid w:val="00C212C5"/>
    <w:rsid w:val="00C533AC"/>
    <w:rsid w:val="00C67C58"/>
    <w:rsid w:val="00C75FE5"/>
    <w:rsid w:val="00CC0EC4"/>
    <w:rsid w:val="00CD1AC9"/>
    <w:rsid w:val="00CE641A"/>
    <w:rsid w:val="00CF1FBA"/>
    <w:rsid w:val="00CF32AC"/>
    <w:rsid w:val="00CF4C32"/>
    <w:rsid w:val="00CF6B78"/>
    <w:rsid w:val="00CF7362"/>
    <w:rsid w:val="00D0006F"/>
    <w:rsid w:val="00D056EC"/>
    <w:rsid w:val="00D23A13"/>
    <w:rsid w:val="00D50064"/>
    <w:rsid w:val="00D65E5A"/>
    <w:rsid w:val="00D860E6"/>
    <w:rsid w:val="00D96A02"/>
    <w:rsid w:val="00DD37B0"/>
    <w:rsid w:val="00DD6E49"/>
    <w:rsid w:val="00DE0683"/>
    <w:rsid w:val="00E13469"/>
    <w:rsid w:val="00E227C1"/>
    <w:rsid w:val="00E4439E"/>
    <w:rsid w:val="00E64036"/>
    <w:rsid w:val="00E66264"/>
    <w:rsid w:val="00E7163E"/>
    <w:rsid w:val="00E81CF8"/>
    <w:rsid w:val="00EB774E"/>
    <w:rsid w:val="00ED3750"/>
    <w:rsid w:val="00EE6B0B"/>
    <w:rsid w:val="00EE7222"/>
    <w:rsid w:val="00EF7AEC"/>
    <w:rsid w:val="00F03E34"/>
    <w:rsid w:val="00F21A16"/>
    <w:rsid w:val="00F2651D"/>
    <w:rsid w:val="00F30053"/>
    <w:rsid w:val="00F46631"/>
    <w:rsid w:val="00F764F1"/>
    <w:rsid w:val="00F97F38"/>
    <w:rsid w:val="00FA7F27"/>
    <w:rsid w:val="00FB2B9C"/>
    <w:rsid w:val="00FC3E19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775B"/>
  <w15:docId w15:val="{57AFD362-4700-4334-BFBB-96622E63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normalodsazene">
    <w:name w:val="normalodsazene"/>
    <w:basedOn w:val="Normln"/>
    <w:rsid w:val="00D23A13"/>
    <w:pPr>
      <w:spacing w:before="100" w:beforeAutospacing="1" w:after="100" w:afterAutospacing="1"/>
      <w:ind w:firstLine="480"/>
      <w:jc w:val="both"/>
    </w:pPr>
    <w:rPr>
      <w:rFonts w:ascii="MS Sans Serif" w:eastAsia="Arial Unicode MS" w:hAnsi="MS Sans Serif" w:cs="Arial Unicode MS"/>
      <w:color w:val="585858"/>
      <w:sz w:val="15"/>
      <w:szCs w:val="15"/>
    </w:rPr>
  </w:style>
  <w:style w:type="paragraph" w:styleId="Normlnweb">
    <w:name w:val="Normal (Web)"/>
    <w:basedOn w:val="Normln"/>
    <w:rsid w:val="006A3428"/>
    <w:pPr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6A3428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F0DB1"/>
  </w:style>
  <w:style w:type="character" w:customStyle="1" w:styleId="ZhlavChar">
    <w:name w:val="Záhlaví Char"/>
    <w:basedOn w:val="Standardnpsmoodstavce"/>
    <w:link w:val="Zhlav"/>
    <w:uiPriority w:val="99"/>
    <w:rsid w:val="00231658"/>
    <w:rPr>
      <w:sz w:val="24"/>
    </w:rPr>
  </w:style>
  <w:style w:type="paragraph" w:customStyle="1" w:styleId="Standard">
    <w:name w:val="Standard"/>
    <w:rsid w:val="00CD1A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1A0D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A0D2E"/>
    <w:rPr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1A0D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A0D2E"/>
    <w:rPr>
      <w:sz w:val="24"/>
    </w:rPr>
  </w:style>
  <w:style w:type="paragraph" w:styleId="Odstavecseseznamem">
    <w:name w:val="List Paragraph"/>
    <w:basedOn w:val="Normln"/>
    <w:uiPriority w:val="34"/>
    <w:qFormat/>
    <w:rsid w:val="0038004E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46BAA"/>
    <w:rPr>
      <w:color w:val="0000FF" w:themeColor="hyperlink"/>
      <w:u w:val="single"/>
    </w:rPr>
  </w:style>
  <w:style w:type="paragraph" w:styleId="Podnadpis">
    <w:name w:val="Subtitle"/>
    <w:basedOn w:val="Normln"/>
    <w:link w:val="PodnadpisChar"/>
    <w:qFormat/>
    <w:rsid w:val="001E5287"/>
    <w:pPr>
      <w:tabs>
        <w:tab w:val="num" w:pos="1080"/>
      </w:tabs>
      <w:ind w:left="1080" w:hanging="720"/>
      <w:jc w:val="both"/>
    </w:pPr>
    <w:rPr>
      <w:u w:val="single"/>
    </w:rPr>
  </w:style>
  <w:style w:type="character" w:customStyle="1" w:styleId="PodnadpisChar">
    <w:name w:val="Podnadpis Char"/>
    <w:basedOn w:val="Standardnpsmoodstavce"/>
    <w:link w:val="Podnadpis"/>
    <w:rsid w:val="001E5287"/>
    <w:rPr>
      <w:sz w:val="24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01 - Organizační řád</vt:lpstr>
    </vt:vector>
  </TitlesOfParts>
  <Company>PaedDr. Jan Mikáč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Organizační řád</dc:title>
  <dc:creator>PaedDr. Jan Mikáč</dc:creator>
  <cp:lastModifiedBy>Šárka Stejskalová</cp:lastModifiedBy>
  <cp:revision>7</cp:revision>
  <cp:lastPrinted>2023-03-23T15:22:00Z</cp:lastPrinted>
  <dcterms:created xsi:type="dcterms:W3CDTF">2023-03-14T09:29:00Z</dcterms:created>
  <dcterms:modified xsi:type="dcterms:W3CDTF">2023-03-26T10:10:00Z</dcterms:modified>
  <cp:category>Kartotéka - směrnice</cp:category>
</cp:coreProperties>
</file>